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A7F" w:rsidRPr="00197A7F" w:rsidRDefault="00197A7F" w:rsidP="00197A7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4"/>
          <w:szCs w:val="34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color w:val="000000"/>
          <w:kern w:val="36"/>
          <w:sz w:val="34"/>
          <w:szCs w:val="34"/>
          <w:lang w:eastAsia="ru-RU"/>
        </w:rPr>
        <w:t>Грипп и его профилактика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000000"/>
          <w:sz w:val="34"/>
          <w:szCs w:val="34"/>
          <w:lang w:eastAsia="ru-RU"/>
        </w:rPr>
        <w:drawing>
          <wp:anchor distT="0" distB="0" distL="114300" distR="114300" simplePos="0" relativeHeight="251659264" behindDoc="0" locked="0" layoutInCell="1" allowOverlap="0" wp14:anchorId="0810461B" wp14:editId="72E0431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38325" cy="1381125"/>
            <wp:effectExtent l="0" t="0" r="9525" b="9525"/>
            <wp:wrapSquare wrapText="bothSides"/>
            <wp:docPr id="13" name="Рисунок 2" descr="grpro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prof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 наступлением холодного периода времени года резко возрастает число заболевших гриппом и острыми респираторными вирусными инфекциями (ОРВИ).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Подсчитано, что в среднем ежегодно гриппом заболевает каждый десятый взрослый и каждый третий ребенок. При этом наряду с легкой и среднетяжелой формами, заканчивающимися выздоровлением, у части больных возникают осложнения, приводящие к летальному исходу. По данным ВОЗ, каждый год во время вспышек гриппа в мире заболевает около 15% населения, 250-500 тысяч из них умирают. У больных с сопутствующими сердечно-сосудистыми заболеваниями, патологией органов дыхания в период эпидемии смертность в десятки раз выше, чем в группе здоровых людей.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Вместе с тем осложнения после гриппа возникают не только у лиц, входящих в группу риска, но и у молодых, до того здоровых людей. Каждая вспышка гриппа наносит существенный ущерб здоровью населения и экономике соответствующего региона и страны.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735E4136" wp14:editId="4AF7635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86075" cy="2171700"/>
            <wp:effectExtent l="0" t="0" r="9525" b="0"/>
            <wp:wrapSquare wrapText="bothSides"/>
            <wp:docPr id="12" name="Рисунок 3" descr="grpro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prof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Осложнения гриппа возникают у 10-15% заболевших, чаще в группе риска, к которой относятся пожилые люди старше 65 лет. В эту же группу эпидемиологи относят беременных, пациентов с бронхиальной астмой и другими хроническими заболеваниями легких, сердечно-сосудистой, нервной и эндокринной систем, болезнями печени, почек.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По данным российских и зарубежных исследователей все осложнения гриппа можно разделить на две группы: состояния, непосредственно обусловленные действием вируса гриппа (например, вирусное поражение легких, отек головного мозга и т.д.), а также вторичные осложнения гриппа, к числу которых относится и декомпенсация сопутствующих хронических заболеваний (обострение бронхиальной астмы, хроническая </w:t>
      </w:r>
      <w:proofErr w:type="spellStart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обструктивная</w:t>
      </w:r>
      <w:proofErr w:type="spellEnd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болезнь легких, хроническая сердечная недостаточность, заболевания печени, почек и т.д.).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Что же такое грипп?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3127375</wp:posOffset>
            </wp:positionH>
            <wp:positionV relativeFrom="paragraph">
              <wp:posOffset>275590</wp:posOffset>
            </wp:positionV>
            <wp:extent cx="3751580" cy="1552575"/>
            <wp:effectExtent l="0" t="0" r="1270" b="9525"/>
            <wp:wrapSquare wrapText="bothSides"/>
            <wp:docPr id="1" name="Рисунок 1" descr="grpro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prof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58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4F4F4F"/>
          <w:sz w:val="28"/>
          <w:szCs w:val="28"/>
          <w:lang w:eastAsia="ru-RU"/>
        </w:rPr>
        <w:t> </w:t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Грипп</w:t>
      </w:r>
      <w:r w:rsidRPr="00197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– чрезвычайно заразная вирусная инфекция с воздушно-капельным и контактно-бытовым механизмами передачи.</w:t>
      </w:r>
      <w:r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Важной особенностью вирусов гриппа является их способность видоизменяться. Ежегодно они мутируют и появляются новые варианты вирусов. В нынешнем </w:t>
      </w:r>
      <w:proofErr w:type="spellStart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эпидсезоне</w:t>
      </w:r>
      <w:proofErr w:type="spellEnd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актуальны три шта</w:t>
      </w:r>
      <w:r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мма вируса – А /Боливия/ (H1N1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), А/Швейцария/ (H3N2), а также В/</w:t>
      </w:r>
      <w:proofErr w:type="spellStart"/>
      <w:proofErr w:type="gramStart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Пхукет</w:t>
      </w:r>
      <w:proofErr w:type="spellEnd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,.</w:t>
      </w:r>
      <w:proofErr w:type="gramEnd"/>
    </w:p>
    <w:p w:rsidR="00197A7F" w:rsidRPr="00197A7F" w:rsidRDefault="00197A7F" w:rsidP="00197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Кто заболевает гриппом?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4F4F4F"/>
          <w:sz w:val="28"/>
          <w:szCs w:val="28"/>
          <w:lang w:eastAsia="ru-RU"/>
        </w:rPr>
        <w:t> 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Восприимчивость населения к гриппу очень высока, во многом она зависит от степени изменения вирусов. При появлении нового варианта вируса население оказывается не защищенным. Заболевание очень быстро распространяется, особенно среди групп риска (детей и лиц, страдающих хроническими заболеваниями), резко возрастает угроза развития тяжелых форм инфекции и летальных исходов.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Как происходит заражение гриппом?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01F8B8CB" wp14:editId="091335F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95525" cy="1838325"/>
            <wp:effectExtent l="0" t="0" r="9525" b="9525"/>
            <wp:wrapSquare wrapText="bothSides"/>
            <wp:docPr id="4" name="Рисунок 4" descr="grpro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prof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Источником гриппозной инфекции является больной человек, наиболее заразный в течение трех-пяти дней болезни. Массовому распространению гриппа способствуют больные легкими и стертыми формами заболевания, особенно лица, небрежно относящиеся не только к своему здоровью, но и к возможности заражения окружающих. С частицами слизи из дыхательных путей при кашле, чихании и разговоре вирус может рассеиваться на несколько метров от </w:t>
      </w: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 wp14:anchorId="3DD6071B" wp14:editId="662163C5">
            <wp:simplePos x="0" y="0"/>
            <wp:positionH relativeFrom="column">
              <wp:posOffset>3581400</wp:posOffset>
            </wp:positionH>
            <wp:positionV relativeFrom="line">
              <wp:posOffset>74295</wp:posOffset>
            </wp:positionV>
            <wp:extent cx="2838450" cy="1838325"/>
            <wp:effectExtent l="0" t="0" r="0" b="9525"/>
            <wp:wrapSquare wrapText="bothSides"/>
            <wp:docPr id="5" name="Рисунок 5" descr="grpro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prof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больного.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воздушной среде его жизнеспособность сохраняется несколько часов.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Возможна также передача инфекции через предметы домашнего обихода, соски, игрушки, белье.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После перенесенного гриппа формируется стойкий иммунитет к вирусу, который вызвал заболевание. Повторные заболевания обусловлены заражением вирусами новой разновидности.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Типичные симптомы гриппа:</w:t>
      </w:r>
    </w:p>
    <w:p w:rsidR="00197A7F" w:rsidRPr="00197A7F" w:rsidRDefault="00197A7F" w:rsidP="00197A7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резкий подъем температуры тела (в течение нескольких часов) до высоких цифр (38-40 С), озноб;</w:t>
      </w:r>
    </w:p>
    <w:p w:rsidR="00197A7F" w:rsidRPr="00197A7F" w:rsidRDefault="00197A7F" w:rsidP="00197A7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чувство разбитости;</w:t>
      </w:r>
    </w:p>
    <w:p w:rsidR="00197A7F" w:rsidRPr="00197A7F" w:rsidRDefault="00197A7F" w:rsidP="00197A7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боли в мышцах, суставах, в животе, в глазных яблоках, слезотечение;</w:t>
      </w:r>
    </w:p>
    <w:p w:rsidR="00197A7F" w:rsidRPr="00197A7F" w:rsidRDefault="00197A7F" w:rsidP="00197A7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слабость и недомогание.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61595</wp:posOffset>
            </wp:positionV>
            <wp:extent cx="2971800" cy="1974850"/>
            <wp:effectExtent l="0" t="0" r="0" b="6350"/>
            <wp:wrapSquare wrapText="bothSides"/>
            <wp:docPr id="2" name="Рисунок 2" descr="grpro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prof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Больной ощущает затруднение носового дыхания. Отмечается также першение в горле, </w:t>
      </w:r>
      <w:proofErr w:type="spellStart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саднение</w:t>
      </w:r>
      <w:proofErr w:type="spellEnd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за грудиной, сухой болезненный кашель. В тяжелых случаях могут появиться носовые кровотечения, судороги, кратковременная потеря сознания.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Как защитить себя от гриппа?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Основной мерой специфической профилактики гриппа является вакцинация.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lastRenderedPageBreak/>
        <w:t xml:space="preserve">Она осуществляется вакциной, содержащей актуальные штаммы вирусов гриппа, рекомендованные Всемирной организацией здравоохранения на предстоящий </w:t>
      </w:r>
      <w:proofErr w:type="spellStart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эпидсезон</w:t>
      </w:r>
      <w:proofErr w:type="spellEnd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4374515</wp:posOffset>
            </wp:positionH>
            <wp:positionV relativeFrom="paragraph">
              <wp:posOffset>17780</wp:posOffset>
            </wp:positionV>
            <wp:extent cx="2066925" cy="1504950"/>
            <wp:effectExtent l="0" t="0" r="9525" b="0"/>
            <wp:wrapSquare wrapText="bothSides"/>
            <wp:docPr id="3" name="Рисунок 3" descr="grpro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prof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ВАКЦИНАЦИЯ</w:t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4F4F4F"/>
          <w:sz w:val="28"/>
          <w:szCs w:val="28"/>
          <w:lang w:eastAsia="ru-RU"/>
        </w:rPr>
        <w:t> 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рекомендуется всем группам населения, но особенно показана контингентам из групп риска: детям, начиная с 6 месяцев, людям преклонного возраста, страдающим хроническими заболеваниями, медицинским работникам, учителям, студентам, работникам сферы обслуживания, транспорта. Вакцинация проводится не позднее, чем за 2-3 недели до начала эпидемического подъема заболеваемости.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56DB7BF7" wp14:editId="5ACF7D0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57425" cy="1504950"/>
            <wp:effectExtent l="0" t="0" r="9525" b="0"/>
            <wp:wrapSquare wrapText="bothSides"/>
            <wp:docPr id="6" name="Рисунок 6" descr="grpro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prof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Оптимальное время для вакцинации –октябрь, ноябрь.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Чтобы привиться против гриппа бесплатно, необходимо обратиться в медицинскую организацию государственной системы здравоохранения по месту прикрепления с паспортом и полисом ОМС.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Привиться можно и в негосударственных медицинских центрах за счет средств предприятий и граждан по программе ДМС (добровольного медицинского страхования).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4F4F4F"/>
          <w:sz w:val="28"/>
          <w:szCs w:val="28"/>
          <w:lang w:eastAsia="ru-RU"/>
        </w:rPr>
        <w:t> 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 wp14:anchorId="3D2F8574" wp14:editId="006F118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90775" cy="1933575"/>
            <wp:effectExtent l="0" t="0" r="9525" b="9525"/>
            <wp:wrapSquare wrapText="bothSides"/>
            <wp:docPr id="7" name="Рисунок 7" descr="grprof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prof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631F7AFF" wp14:editId="2A37739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86025" cy="1933575"/>
            <wp:effectExtent l="0" t="0" r="9525" b="9525"/>
            <wp:wrapSquare wrapText="bothSides"/>
            <wp:docPr id="8" name="Рисунок 8" descr="grpro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prof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период эпидемического подъема заболеваемости рекомендуется </w:t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eastAsia="ru-RU"/>
        </w:rPr>
        <w:t>принимать меры неспецифической профилактики:</w:t>
      </w:r>
    </w:p>
    <w:p w:rsidR="00197A7F" w:rsidRPr="00197A7F" w:rsidRDefault="00197A7F" w:rsidP="00197A7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избегать контактов с чихающими и кашляющими людьми;</w:t>
      </w:r>
    </w:p>
    <w:p w:rsidR="00197A7F" w:rsidRPr="00197A7F" w:rsidRDefault="00197A7F" w:rsidP="00197A7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после контакта с лицами, имеющими признаки простудного заболевания, в целях экстренной профилактики гриппа и ОРВИ применять капли интерферона в нос;</w:t>
      </w:r>
    </w:p>
    <w:p w:rsidR="00197A7F" w:rsidRPr="00197A7F" w:rsidRDefault="00197A7F" w:rsidP="00197A7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сократить время пребывания в местах массового скопления людей и в общественном транспорте;</w:t>
      </w:r>
    </w:p>
    <w:p w:rsidR="00197A7F" w:rsidRPr="00197A7F" w:rsidRDefault="00197A7F" w:rsidP="00197A7F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носить медицинскую маску (марлевую повязку);</w:t>
      </w:r>
    </w:p>
    <w:p w:rsidR="00197A7F" w:rsidRPr="00197A7F" w:rsidRDefault="00197A7F" w:rsidP="00197A7F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регулярно и тщательно мыть руки с мылом или протирать их спиртосодержащим средством для обработки рук;</w:t>
      </w:r>
    </w:p>
    <w:p w:rsidR="00197A7F" w:rsidRPr="00197A7F" w:rsidRDefault="00197A7F" w:rsidP="00197A7F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осуществлять влажную уборку, проветривание и увлажнение воздуха в помещении;</w:t>
      </w:r>
    </w:p>
    <w:p w:rsidR="00197A7F" w:rsidRPr="00197A7F" w:rsidRDefault="00197A7F" w:rsidP="00197A7F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вести здоровый образ жизни (полноценный сон, сбалансированное питание, физическая активность).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0" wp14:anchorId="49BE69E5" wp14:editId="747A449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90750" cy="1487805"/>
            <wp:effectExtent l="0" t="0" r="0" b="0"/>
            <wp:wrapSquare wrapText="bothSides"/>
            <wp:docPr id="9" name="Рисунок 9" descr="grpro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rprof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725" cy="150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Что делать, если Вы заболели гриппом?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Следует остаться дома и немедленно обратиться к врачу. Именно он должен поставить диагноз и назначить необходимое лечение, соответствующее Вашему состоянию и возрасту. Необходимо строго выполнять все рекомендации лечащего врача: </w:t>
      </w: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4B44E3D7" wp14:editId="18E26AE1">
            <wp:simplePos x="0" y="0"/>
            <wp:positionH relativeFrom="column">
              <wp:posOffset>4305300</wp:posOffset>
            </wp:positionH>
            <wp:positionV relativeFrom="line">
              <wp:posOffset>75565</wp:posOffset>
            </wp:positionV>
            <wp:extent cx="2114550" cy="1962150"/>
            <wp:effectExtent l="0" t="0" r="0" b="0"/>
            <wp:wrapSquare wrapText="bothSides"/>
            <wp:docPr id="11" name="Рисунок 11" descr="grprof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rprof1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своевременно принимать лекарства и соблюдать постельный режим во время болезни, так как при заболевании увеличивается нагрузка на сердечно-сосудистую, иммунную и другие системы организма.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Рекомендуется обильное питье –</w:t>
      </w:r>
      <w:r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горячий чай, клюквенный морс, щелочные минеральные </w:t>
      </w:r>
      <w:r w:rsidRPr="00197A7F">
        <w:rPr>
          <w:rFonts w:ascii="Times New Roman" w:eastAsia="Times New Roman" w:hAnsi="Times New Roman" w:cs="Times New Roman"/>
          <w:noProof/>
          <w:color w:val="4F4F4F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28F14731" wp14:editId="6DCDC41A">
            <wp:simplePos x="0" y="0"/>
            <wp:positionH relativeFrom="column">
              <wp:posOffset>0</wp:posOffset>
            </wp:positionH>
            <wp:positionV relativeFrom="line">
              <wp:posOffset>67945</wp:posOffset>
            </wp:positionV>
            <wp:extent cx="2181225" cy="1962150"/>
            <wp:effectExtent l="0" t="0" r="9525" b="0"/>
            <wp:wrapSquare wrapText="bothSides"/>
            <wp:docPr id="10" name="Рисунок 10" descr="grprof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rprof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воды</w:t>
      </w:r>
      <w:r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(«Боржоми» с молоком и др.). Народные средства-напитки из шиповника, липы, калины, малины с медом; прополис (пчелиный клей), пихтовое масло, чеснок с медом и </w:t>
      </w:r>
      <w:proofErr w:type="spellStart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др</w:t>
      </w:r>
      <w:proofErr w:type="spellEnd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          Большинство заболевших выздоравливают в течение 1-2 недель, но иногда течен</w:t>
      </w:r>
      <w:bookmarkStart w:id="0" w:name="_GoBack"/>
      <w:bookmarkEnd w:id="0"/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ие гриппа и других острых респираторных инфекций может осложниться и закончиться крайне неблагоприятно.</w:t>
      </w: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br/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Для предупреждения распространения инфекции больного следует изолировать от здоровых лиц (желательно выделить отдельную комнату). Помещение, где находится больной, необходимо регулярно проветривать, предметы обихода, а также полы протирать дезинфицирующими средствами. Общение с больным, по возможности, следует ограничить. При уходе за больным гриппом следует использовать медицинскую маску (марлевую повязку).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САМОЛЕЧЕНИЕ ПРИ ГРИППЕ НЕДОПУСТИМО!</w:t>
      </w:r>
    </w:p>
    <w:p w:rsidR="00197A7F" w:rsidRPr="00197A7F" w:rsidRDefault="00197A7F" w:rsidP="00197A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197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ТОЛЬКО ВРАЧ МОЖЕТ ПОСТАВИТЬ ДИАГНОЗ И НАЗНАЧИТЬ ЛЕЧЕНИЕ!</w:t>
      </w:r>
    </w:p>
    <w:p w:rsidR="00E148F9" w:rsidRPr="00197A7F" w:rsidRDefault="00E148F9" w:rsidP="00197A7F">
      <w:pPr>
        <w:spacing w:after="0"/>
        <w:rPr>
          <w:rFonts w:ascii="Times New Roman" w:hAnsi="Times New Roman" w:cs="Times New Roman"/>
        </w:rPr>
      </w:pPr>
    </w:p>
    <w:sectPr w:rsidR="00E148F9" w:rsidRPr="00197A7F" w:rsidSect="00197A7F">
      <w:pgSz w:w="11906" w:h="16838"/>
      <w:pgMar w:top="851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D5BA3"/>
    <w:multiLevelType w:val="multilevel"/>
    <w:tmpl w:val="740E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356FF9"/>
    <w:multiLevelType w:val="multilevel"/>
    <w:tmpl w:val="DFA0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902BC2"/>
    <w:multiLevelType w:val="multilevel"/>
    <w:tmpl w:val="D3DE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6D73E3"/>
    <w:multiLevelType w:val="multilevel"/>
    <w:tmpl w:val="2018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7F"/>
    <w:rsid w:val="00197A7F"/>
    <w:rsid w:val="00E1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7BFE6-74CA-4428-B0DF-F67D5374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5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192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2019-11-06T07:21:00Z</dcterms:created>
  <dcterms:modified xsi:type="dcterms:W3CDTF">2019-11-06T07:28:00Z</dcterms:modified>
</cp:coreProperties>
</file>